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0" w:type="auto"/>
        <w:tblInd w:w="250" w:type="dxa"/>
        <w:tblLook w:val="04A0" w:firstRow="1" w:lastRow="0" w:firstColumn="1" w:lastColumn="0" w:noHBand="0" w:noVBand="1"/>
      </w:tblPr>
      <w:tblGrid>
        <w:gridCol w:w="8222"/>
      </w:tblGrid>
      <w:tr w:rsidR="00D549B6" w:rsidTr="00D549B6">
        <w:tc>
          <w:tcPr>
            <w:tcW w:w="8222" w:type="dxa"/>
          </w:tcPr>
          <w:p w:rsidR="00D549B6" w:rsidRPr="00D549B6" w:rsidRDefault="00D549B6" w:rsidP="00D549B6">
            <w:pPr>
              <w:rPr>
                <w:sz w:val="24"/>
              </w:rPr>
            </w:pPr>
            <w:r>
              <w:rPr>
                <w:rFonts w:hint="eastAsia"/>
                <w:sz w:val="24"/>
              </w:rPr>
              <w:t>この運営規程の例示はあくまでイメージであり、各項目の記載の方法・内容については、事業所の実情に応じて作成してください。「□□□」は開設者名（法人名）を、「△△△」は事業所の名称を記載してください。</w:t>
            </w:r>
          </w:p>
        </w:tc>
      </w:tr>
    </w:tbl>
    <w:p w:rsidR="00D549B6" w:rsidRDefault="00F943CD" w:rsidP="00D549B6">
      <w:pPr>
        <w:rPr>
          <w:sz w:val="24"/>
        </w:rPr>
      </w:pPr>
      <w:r>
        <w:rPr>
          <w:rFonts w:hint="eastAsia"/>
          <w:sz w:val="24"/>
        </w:rPr>
        <w:t xml:space="preserve">　</w:t>
      </w:r>
      <w:bookmarkStart w:id="0" w:name="_GoBack"/>
      <w:bookmarkEnd w:id="0"/>
    </w:p>
    <w:p w:rsidR="00D549B6" w:rsidRDefault="00D549B6" w:rsidP="00D549B6">
      <w:pPr>
        <w:jc w:val="left"/>
        <w:rPr>
          <w:sz w:val="24"/>
        </w:rPr>
      </w:pPr>
    </w:p>
    <w:p w:rsidR="00D549B6" w:rsidRDefault="00D549B6" w:rsidP="00D549B6">
      <w:pPr>
        <w:jc w:val="left"/>
        <w:rPr>
          <w:sz w:val="24"/>
        </w:rPr>
      </w:pPr>
      <w:r>
        <w:rPr>
          <w:rFonts w:hint="eastAsia"/>
          <w:sz w:val="24"/>
        </w:rPr>
        <w:t>（参考様式）</w:t>
      </w:r>
    </w:p>
    <w:p w:rsidR="00D549B6" w:rsidRPr="00D549B6" w:rsidRDefault="00D549B6" w:rsidP="00D549B6">
      <w:pPr>
        <w:jc w:val="left"/>
        <w:rPr>
          <w:sz w:val="24"/>
        </w:rPr>
      </w:pPr>
    </w:p>
    <w:p w:rsidR="00D549B6" w:rsidRDefault="00D549B6">
      <w:pPr>
        <w:jc w:val="center"/>
        <w:rPr>
          <w:sz w:val="24"/>
        </w:rPr>
      </w:pPr>
    </w:p>
    <w:p w:rsidR="00D549B6" w:rsidRDefault="00637E6C" w:rsidP="00D549B6">
      <w:pPr>
        <w:jc w:val="center"/>
        <w:rPr>
          <w:sz w:val="24"/>
        </w:rPr>
      </w:pPr>
      <w:r>
        <w:rPr>
          <w:rFonts w:hint="eastAsia"/>
          <w:sz w:val="24"/>
        </w:rPr>
        <w:t>△△△介護予防・日常生活支援総合事業</w:t>
      </w:r>
      <w:r w:rsidR="00587B16">
        <w:rPr>
          <w:rFonts w:hint="eastAsia"/>
          <w:sz w:val="24"/>
        </w:rPr>
        <w:t>における</w:t>
      </w:r>
      <w:r>
        <w:rPr>
          <w:rFonts w:hint="eastAsia"/>
          <w:sz w:val="24"/>
        </w:rPr>
        <w:t>第</w:t>
      </w:r>
      <w:r w:rsidR="00587B16">
        <w:rPr>
          <w:rFonts w:hint="eastAsia"/>
          <w:sz w:val="24"/>
        </w:rPr>
        <w:t>１</w:t>
      </w:r>
      <w:r>
        <w:rPr>
          <w:rFonts w:hint="eastAsia"/>
          <w:sz w:val="24"/>
        </w:rPr>
        <w:t>号通所事業</w:t>
      </w:r>
    </w:p>
    <w:p w:rsidR="003175A5" w:rsidRDefault="00637E6C" w:rsidP="00D549B6">
      <w:pPr>
        <w:ind w:firstLineChars="300" w:firstLine="720"/>
        <w:rPr>
          <w:sz w:val="24"/>
        </w:rPr>
      </w:pPr>
      <w:r>
        <w:rPr>
          <w:rFonts w:hint="eastAsia"/>
          <w:sz w:val="24"/>
        </w:rPr>
        <w:t>（</w:t>
      </w:r>
      <w:r w:rsidR="00D549B6">
        <w:rPr>
          <w:rFonts w:hint="eastAsia"/>
          <w:sz w:val="24"/>
        </w:rPr>
        <w:t>介護予防通所介護相当サービス</w:t>
      </w:r>
      <w:r>
        <w:rPr>
          <w:rFonts w:hint="eastAsia"/>
          <w:sz w:val="24"/>
        </w:rPr>
        <w:t>）運営規程</w:t>
      </w:r>
    </w:p>
    <w:p w:rsidR="003175A5" w:rsidRPr="00587B16" w:rsidRDefault="003175A5">
      <w:pPr>
        <w:rPr>
          <w:sz w:val="24"/>
        </w:rPr>
      </w:pPr>
    </w:p>
    <w:p w:rsidR="003175A5" w:rsidRDefault="00637E6C">
      <w:pPr>
        <w:ind w:left="240" w:hangingChars="100" w:hanging="240"/>
        <w:rPr>
          <w:sz w:val="24"/>
        </w:rPr>
      </w:pPr>
      <w:r>
        <w:rPr>
          <w:rFonts w:hint="eastAsia"/>
          <w:sz w:val="24"/>
        </w:rPr>
        <w:t>（事業の目的）</w:t>
      </w:r>
    </w:p>
    <w:p w:rsidR="003175A5" w:rsidRDefault="00637E6C">
      <w:pPr>
        <w:ind w:left="240" w:hangingChars="100" w:hanging="240"/>
        <w:rPr>
          <w:sz w:val="24"/>
        </w:rPr>
      </w:pPr>
      <w:r>
        <w:rPr>
          <w:rFonts w:hint="eastAsia"/>
          <w:sz w:val="24"/>
        </w:rPr>
        <w:t xml:space="preserve">第１条　</w:t>
      </w:r>
      <w:r w:rsidR="003C0800">
        <w:rPr>
          <w:rFonts w:hint="eastAsia"/>
          <w:sz w:val="24"/>
        </w:rPr>
        <w:t>□□□</w:t>
      </w:r>
      <w:r>
        <w:rPr>
          <w:rFonts w:hint="eastAsia"/>
          <w:sz w:val="24"/>
        </w:rPr>
        <w:t>が設置する△△△（以下「事業所」という。）</w:t>
      </w:r>
      <w:r w:rsidR="00D549B6">
        <w:rPr>
          <w:rFonts w:hint="eastAsia"/>
          <w:sz w:val="24"/>
        </w:rPr>
        <w:t>が</w:t>
      </w:r>
      <w:r>
        <w:rPr>
          <w:rFonts w:hint="eastAsia"/>
          <w:sz w:val="24"/>
        </w:rPr>
        <w:t>実施する</w:t>
      </w:r>
      <w:r w:rsidR="00F7373A">
        <w:rPr>
          <w:rFonts w:hint="eastAsia"/>
          <w:sz w:val="24"/>
        </w:rPr>
        <w:t>湯梨浜町</w:t>
      </w:r>
      <w:r w:rsidR="00D549B6">
        <w:rPr>
          <w:rFonts w:hint="eastAsia"/>
          <w:sz w:val="24"/>
        </w:rPr>
        <w:t>介護予防・日常生活支援総合事業における</w:t>
      </w:r>
      <w:r>
        <w:rPr>
          <w:rFonts w:hint="eastAsia"/>
          <w:sz w:val="24"/>
        </w:rPr>
        <w:t>第</w:t>
      </w:r>
      <w:r w:rsidR="00587B16">
        <w:rPr>
          <w:rFonts w:hint="eastAsia"/>
          <w:sz w:val="24"/>
        </w:rPr>
        <w:t>１</w:t>
      </w:r>
      <w:r>
        <w:rPr>
          <w:rFonts w:hint="eastAsia"/>
          <w:sz w:val="24"/>
        </w:rPr>
        <w:t>号通所事業（</w:t>
      </w:r>
      <w:r w:rsidR="00D549B6">
        <w:rPr>
          <w:rFonts w:hint="eastAsia"/>
          <w:sz w:val="24"/>
        </w:rPr>
        <w:t>介護予防通所介護相当サービス</w:t>
      </w:r>
      <w:r>
        <w:rPr>
          <w:rFonts w:hint="eastAsia"/>
          <w:sz w:val="24"/>
        </w:rPr>
        <w:t>）（以下、「通所型サービス」という。）の適正な運営を確保す</w:t>
      </w:r>
      <w:r w:rsidR="00FD1C9C">
        <w:rPr>
          <w:rFonts w:hint="eastAsia"/>
          <w:sz w:val="24"/>
        </w:rPr>
        <w:t>るために必要な人員及び運営管理に関する事項を定め、要支援状態等にある</w:t>
      </w:r>
      <w:r>
        <w:rPr>
          <w:rFonts w:hint="eastAsia"/>
          <w:sz w:val="24"/>
        </w:rPr>
        <w:t>利用者に対し、適切な通所型サービスを提供することを目的とする。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（運営の方針）</w:t>
      </w:r>
    </w:p>
    <w:p w:rsidR="003175A5" w:rsidRDefault="00637E6C">
      <w:pPr>
        <w:ind w:left="240" w:hangingChars="100" w:hanging="240"/>
        <w:rPr>
          <w:sz w:val="24"/>
        </w:rPr>
      </w:pPr>
      <w:r>
        <w:rPr>
          <w:rFonts w:hint="eastAsia"/>
          <w:sz w:val="24"/>
        </w:rPr>
        <w:t>第２条　利用者</w:t>
      </w:r>
      <w:r w:rsidR="00587B16">
        <w:rPr>
          <w:rFonts w:hint="eastAsia"/>
          <w:sz w:val="24"/>
        </w:rPr>
        <w:t>が</w:t>
      </w:r>
      <w:r>
        <w:rPr>
          <w:rFonts w:hint="eastAsia"/>
          <w:sz w:val="24"/>
        </w:rPr>
        <w:t>可能な限りその居宅において、自立した日常生活を営むことができるよう、必要な日常生活上の支援及び機能訓練を行うことにより、心身機能の回復を図り、もって生活機能の維持又は向上を</w:t>
      </w:r>
      <w:r w:rsidR="00D549B6">
        <w:rPr>
          <w:rFonts w:hint="eastAsia"/>
          <w:sz w:val="24"/>
        </w:rPr>
        <w:t>目指す</w:t>
      </w:r>
      <w:r>
        <w:rPr>
          <w:rFonts w:hint="eastAsia"/>
          <w:sz w:val="24"/>
        </w:rPr>
        <w:t>ものとする。</w:t>
      </w:r>
    </w:p>
    <w:p w:rsidR="00D549B6" w:rsidRPr="003F6ED1" w:rsidRDefault="00D549B6" w:rsidP="00D549B6">
      <w:pPr>
        <w:ind w:left="240" w:hangingChars="100" w:hanging="240"/>
        <w:rPr>
          <w:sz w:val="24"/>
        </w:rPr>
      </w:pPr>
      <w:r>
        <w:rPr>
          <w:rFonts w:hint="eastAsia"/>
          <w:sz w:val="24"/>
        </w:rPr>
        <w:t>２　事業の実施にあたっては、利用者の意志及び人格を尊重し、常に利用者の立場に立ったサービス提供に努めるものとする。</w:t>
      </w:r>
    </w:p>
    <w:p w:rsidR="00D549B6" w:rsidRDefault="00D549B6" w:rsidP="00D549B6">
      <w:pPr>
        <w:ind w:left="240" w:hangingChars="100" w:hanging="240"/>
        <w:rPr>
          <w:sz w:val="24"/>
        </w:rPr>
      </w:pPr>
      <w:r>
        <w:rPr>
          <w:rFonts w:hint="eastAsia"/>
          <w:sz w:val="24"/>
        </w:rPr>
        <w:t>３　事業の実施にあたっては、利用者に係る地域包括支援センター等が開催するサービス担当者会議等を通じて、利用者の心身の状況、その置かれている環境、他の医療保険サービス又は福祉サービスの利用状況等の把握に努めるものとする。</w:t>
      </w:r>
    </w:p>
    <w:p w:rsidR="003175A5" w:rsidRPr="00D549B6" w:rsidRDefault="003175A5">
      <w:pPr>
        <w:ind w:left="240" w:hangingChars="100" w:hanging="240"/>
        <w:rPr>
          <w:sz w:val="24"/>
        </w:rPr>
      </w:pPr>
    </w:p>
    <w:p w:rsidR="003175A5" w:rsidRDefault="00637E6C">
      <w:pPr>
        <w:ind w:left="240" w:hangingChars="100" w:hanging="240"/>
        <w:rPr>
          <w:sz w:val="24"/>
        </w:rPr>
      </w:pPr>
      <w:r>
        <w:rPr>
          <w:rFonts w:hint="eastAsia"/>
          <w:sz w:val="24"/>
        </w:rPr>
        <w:t>（事業所の名称等）</w:t>
      </w:r>
    </w:p>
    <w:p w:rsidR="003175A5" w:rsidRDefault="00D549B6">
      <w:pPr>
        <w:ind w:left="240" w:hangingChars="100" w:hanging="240"/>
        <w:rPr>
          <w:sz w:val="24"/>
        </w:rPr>
      </w:pPr>
      <w:r>
        <w:rPr>
          <w:rFonts w:hint="eastAsia"/>
          <w:sz w:val="24"/>
        </w:rPr>
        <w:t>第３</w:t>
      </w:r>
      <w:r w:rsidR="00637E6C">
        <w:rPr>
          <w:rFonts w:hint="eastAsia"/>
          <w:sz w:val="24"/>
        </w:rPr>
        <w:t>条　事業所の名称及び所在地は、次のとおりとする。</w:t>
      </w:r>
    </w:p>
    <w:p w:rsidR="003175A5" w:rsidRDefault="00637E6C">
      <w:pPr>
        <w:ind w:left="240" w:hangingChars="100" w:hanging="240"/>
        <w:rPr>
          <w:sz w:val="24"/>
        </w:rPr>
      </w:pPr>
      <w:r>
        <w:rPr>
          <w:rFonts w:hint="eastAsia"/>
          <w:sz w:val="24"/>
        </w:rPr>
        <w:t>（１）名　称　　△△△</w:t>
      </w:r>
    </w:p>
    <w:p w:rsidR="003175A5" w:rsidRDefault="00637E6C">
      <w:pPr>
        <w:ind w:left="240" w:hangingChars="100" w:hanging="240"/>
        <w:rPr>
          <w:sz w:val="24"/>
        </w:rPr>
      </w:pPr>
      <w:r>
        <w:rPr>
          <w:rFonts w:hint="eastAsia"/>
          <w:sz w:val="24"/>
        </w:rPr>
        <w:t xml:space="preserve">（２）所在地　　</w:t>
      </w:r>
      <w:r w:rsidR="00F7373A">
        <w:rPr>
          <w:rFonts w:hint="eastAsia"/>
          <w:sz w:val="24"/>
        </w:rPr>
        <w:t>湯梨浜町</w:t>
      </w:r>
      <w:r w:rsidR="00587B16">
        <w:rPr>
          <w:rFonts w:hint="eastAsia"/>
          <w:sz w:val="24"/>
        </w:rPr>
        <w:t xml:space="preserve">　　　　番地</w:t>
      </w:r>
    </w:p>
    <w:p w:rsidR="003175A5" w:rsidRDefault="003175A5">
      <w:pPr>
        <w:ind w:left="240" w:hangingChars="100" w:hanging="240"/>
        <w:rPr>
          <w:sz w:val="24"/>
        </w:rPr>
      </w:pPr>
    </w:p>
    <w:p w:rsidR="003175A5" w:rsidRDefault="00D549B6">
      <w:pPr>
        <w:ind w:left="240" w:hangingChars="100" w:hanging="240"/>
        <w:rPr>
          <w:sz w:val="24"/>
        </w:rPr>
      </w:pPr>
      <w:r>
        <w:rPr>
          <w:rFonts w:hint="eastAsia"/>
          <w:sz w:val="24"/>
        </w:rPr>
        <w:t>（職員</w:t>
      </w:r>
      <w:r w:rsidR="00637E6C">
        <w:rPr>
          <w:rFonts w:hint="eastAsia"/>
          <w:sz w:val="24"/>
        </w:rPr>
        <w:t>の職種、員数及び職務の内容）</w:t>
      </w:r>
    </w:p>
    <w:p w:rsidR="003175A5" w:rsidRDefault="00523619">
      <w:pPr>
        <w:ind w:left="240" w:hangingChars="100" w:hanging="240"/>
        <w:rPr>
          <w:sz w:val="24"/>
        </w:rPr>
      </w:pPr>
      <w:r>
        <w:rPr>
          <w:rFonts w:hint="eastAsia"/>
          <w:sz w:val="24"/>
        </w:rPr>
        <w:t>第４</w:t>
      </w:r>
      <w:r w:rsidR="00637E6C">
        <w:rPr>
          <w:rFonts w:hint="eastAsia"/>
          <w:sz w:val="24"/>
        </w:rPr>
        <w:t xml:space="preserve">条　</w:t>
      </w:r>
      <w:r w:rsidR="00FD1C9C">
        <w:rPr>
          <w:rFonts w:hint="eastAsia"/>
          <w:sz w:val="24"/>
        </w:rPr>
        <w:t>事業所に勤務する職員の職種、員数及び職務の内容は次のとおりとす</w:t>
      </w:r>
      <w:r w:rsidR="00FD1C9C">
        <w:rPr>
          <w:rFonts w:hint="eastAsia"/>
          <w:sz w:val="24"/>
        </w:rPr>
        <w:lastRenderedPageBreak/>
        <w:t>る。</w:t>
      </w:r>
    </w:p>
    <w:p w:rsidR="003175A5" w:rsidRDefault="00C2274E">
      <w:pPr>
        <w:ind w:left="240" w:hangingChars="100" w:hanging="240"/>
        <w:rPr>
          <w:sz w:val="24"/>
        </w:rPr>
      </w:pPr>
      <w:r>
        <w:rPr>
          <w:rFonts w:hint="eastAsia"/>
          <w:sz w:val="24"/>
        </w:rPr>
        <w:t>（１）管理者　１名</w:t>
      </w:r>
    </w:p>
    <w:p w:rsidR="003175A5" w:rsidRDefault="00C2274E">
      <w:pPr>
        <w:ind w:leftChars="330" w:left="693" w:firstLineChars="105" w:firstLine="252"/>
        <w:rPr>
          <w:sz w:val="24"/>
        </w:rPr>
      </w:pPr>
      <w:r>
        <w:rPr>
          <w:rFonts w:hint="eastAsia"/>
          <w:sz w:val="24"/>
        </w:rPr>
        <w:t>管理者は、職員および業務の管理を一元的に行う。</w:t>
      </w:r>
    </w:p>
    <w:p w:rsidR="003175A5" w:rsidRDefault="00C2274E">
      <w:pPr>
        <w:ind w:left="240" w:hangingChars="100" w:hanging="240"/>
        <w:rPr>
          <w:sz w:val="24"/>
        </w:rPr>
      </w:pPr>
      <w:r>
        <w:rPr>
          <w:rFonts w:hint="eastAsia"/>
          <w:sz w:val="24"/>
        </w:rPr>
        <w:t>（２）生活相談員　○名</w:t>
      </w:r>
    </w:p>
    <w:p w:rsidR="003175A5" w:rsidRDefault="00C2274E">
      <w:pPr>
        <w:ind w:leftChars="114" w:left="239" w:firstLineChars="276" w:firstLine="662"/>
        <w:rPr>
          <w:sz w:val="24"/>
        </w:rPr>
      </w:pPr>
      <w:r>
        <w:rPr>
          <w:rFonts w:hint="eastAsia"/>
          <w:sz w:val="24"/>
        </w:rPr>
        <w:t>生活相談員</w:t>
      </w:r>
      <w:r w:rsidR="00637E6C">
        <w:rPr>
          <w:rFonts w:hint="eastAsia"/>
          <w:sz w:val="24"/>
        </w:rPr>
        <w:t>は、</w:t>
      </w:r>
      <w:r>
        <w:rPr>
          <w:rFonts w:hint="eastAsia"/>
          <w:sz w:val="24"/>
        </w:rPr>
        <w:t>利用者の生活の向上を図るため適切な</w:t>
      </w:r>
      <w:r w:rsidR="004E214D">
        <w:rPr>
          <w:rFonts w:hint="eastAsia"/>
          <w:sz w:val="24"/>
        </w:rPr>
        <w:t>相談、援助を行う。</w:t>
      </w:r>
    </w:p>
    <w:p w:rsidR="004E214D" w:rsidRDefault="004E214D" w:rsidP="004E214D">
      <w:pPr>
        <w:rPr>
          <w:sz w:val="24"/>
        </w:rPr>
      </w:pPr>
      <w:r>
        <w:rPr>
          <w:rFonts w:hint="eastAsia"/>
          <w:sz w:val="24"/>
        </w:rPr>
        <w:t>（３）介護職員　○名（常勤○名、非常勤○名）</w:t>
      </w:r>
    </w:p>
    <w:p w:rsidR="004E214D" w:rsidRDefault="004E214D" w:rsidP="004E214D">
      <w:pPr>
        <w:rPr>
          <w:sz w:val="24"/>
        </w:rPr>
      </w:pPr>
      <w:r>
        <w:rPr>
          <w:rFonts w:hint="eastAsia"/>
          <w:sz w:val="24"/>
        </w:rPr>
        <w:t xml:space="preserve">　　　　介護職員は、送迎、入浴、食事等の介助を行う。</w:t>
      </w:r>
    </w:p>
    <w:p w:rsidR="004E214D" w:rsidRDefault="004E214D" w:rsidP="004E214D">
      <w:pPr>
        <w:rPr>
          <w:sz w:val="24"/>
        </w:rPr>
      </w:pPr>
      <w:r>
        <w:rPr>
          <w:rFonts w:hint="eastAsia"/>
          <w:sz w:val="24"/>
        </w:rPr>
        <w:t>（４）看護職員　○名</w:t>
      </w:r>
    </w:p>
    <w:p w:rsidR="004E214D" w:rsidRDefault="004E214D" w:rsidP="004E214D">
      <w:pPr>
        <w:rPr>
          <w:sz w:val="24"/>
        </w:rPr>
      </w:pPr>
      <w:r>
        <w:rPr>
          <w:rFonts w:hint="eastAsia"/>
          <w:sz w:val="24"/>
        </w:rPr>
        <w:t xml:space="preserve">　　　　看護職員は、利用者の健康管理及び相談助言を行う。</w:t>
      </w:r>
    </w:p>
    <w:p w:rsidR="004E214D" w:rsidRDefault="004E214D" w:rsidP="004E214D">
      <w:pPr>
        <w:rPr>
          <w:sz w:val="24"/>
        </w:rPr>
      </w:pPr>
      <w:r>
        <w:rPr>
          <w:rFonts w:hint="eastAsia"/>
          <w:sz w:val="24"/>
        </w:rPr>
        <w:t>（５）機能訓練指導員　○名</w:t>
      </w:r>
    </w:p>
    <w:p w:rsidR="004E214D" w:rsidRDefault="004E214D" w:rsidP="004E214D">
      <w:pPr>
        <w:ind w:left="720" w:hangingChars="300" w:hanging="720"/>
        <w:rPr>
          <w:sz w:val="24"/>
        </w:rPr>
      </w:pPr>
      <w:r>
        <w:rPr>
          <w:rFonts w:hint="eastAsia"/>
          <w:sz w:val="24"/>
        </w:rPr>
        <w:t xml:space="preserve">　　　　機能訓練指導員は、日常生活を営むのに必要な機能の減退を防止するための訓練を行う。</w:t>
      </w:r>
    </w:p>
    <w:p w:rsidR="003175A5" w:rsidRPr="00587B16" w:rsidRDefault="003175A5">
      <w:pPr>
        <w:ind w:left="240" w:hangingChars="100" w:hanging="240"/>
        <w:rPr>
          <w:sz w:val="24"/>
        </w:rPr>
      </w:pPr>
    </w:p>
    <w:p w:rsidR="003175A5" w:rsidRDefault="00637E6C">
      <w:pPr>
        <w:ind w:left="240" w:hangingChars="100" w:hanging="240"/>
        <w:rPr>
          <w:sz w:val="24"/>
        </w:rPr>
      </w:pPr>
      <w:r>
        <w:rPr>
          <w:rFonts w:hint="eastAsia"/>
          <w:sz w:val="24"/>
        </w:rPr>
        <w:t>（営業日及び営業時間）</w:t>
      </w:r>
    </w:p>
    <w:p w:rsidR="003175A5" w:rsidRDefault="00523619">
      <w:pPr>
        <w:ind w:left="240" w:hangingChars="100" w:hanging="240"/>
        <w:rPr>
          <w:sz w:val="24"/>
        </w:rPr>
      </w:pPr>
      <w:r>
        <w:rPr>
          <w:rFonts w:hint="eastAsia"/>
          <w:sz w:val="24"/>
        </w:rPr>
        <w:t>第５</w:t>
      </w:r>
      <w:r w:rsidR="00637E6C">
        <w:rPr>
          <w:rFonts w:hint="eastAsia"/>
          <w:sz w:val="24"/>
        </w:rPr>
        <w:t>条　事業所の営業日及び営業時間は、次のとおりとする。</w:t>
      </w:r>
    </w:p>
    <w:p w:rsidR="003175A5" w:rsidRDefault="00637E6C" w:rsidP="00587B16">
      <w:pPr>
        <w:ind w:left="691" w:hangingChars="288" w:hanging="691"/>
        <w:rPr>
          <w:sz w:val="24"/>
        </w:rPr>
      </w:pPr>
      <w:r>
        <w:rPr>
          <w:rFonts w:hint="eastAsia"/>
          <w:sz w:val="24"/>
        </w:rPr>
        <w:t>（１）営業日　○曜日と○曜日とする。ただし、○月○日から○月○日までを除く。</w:t>
      </w:r>
    </w:p>
    <w:p w:rsidR="003175A5" w:rsidRDefault="00637E6C">
      <w:pPr>
        <w:ind w:left="240" w:hangingChars="100" w:hanging="240"/>
        <w:rPr>
          <w:sz w:val="24"/>
        </w:rPr>
      </w:pPr>
      <w:r>
        <w:rPr>
          <w:rFonts w:hint="eastAsia"/>
          <w:sz w:val="24"/>
        </w:rPr>
        <w:t>（２）営業時間　午前○時○分から午後○時○分までとする。</w:t>
      </w:r>
    </w:p>
    <w:p w:rsidR="003175A5" w:rsidRDefault="00637E6C">
      <w:pPr>
        <w:ind w:left="240" w:hangingChars="100" w:hanging="240"/>
        <w:rPr>
          <w:sz w:val="24"/>
        </w:rPr>
      </w:pPr>
      <w:r>
        <w:rPr>
          <w:rFonts w:hint="eastAsia"/>
          <w:sz w:val="24"/>
        </w:rPr>
        <w:t>（３）サービス提供時間　午後○時○分から午後○時○分までとする。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（通所型サービスの利用定員）</w:t>
      </w:r>
    </w:p>
    <w:p w:rsidR="003175A5" w:rsidRDefault="00523619">
      <w:pPr>
        <w:ind w:left="240" w:hangingChars="100" w:hanging="240"/>
        <w:rPr>
          <w:sz w:val="24"/>
        </w:rPr>
      </w:pPr>
      <w:r>
        <w:rPr>
          <w:rFonts w:hint="eastAsia"/>
          <w:sz w:val="24"/>
        </w:rPr>
        <w:t>第６</w:t>
      </w:r>
      <w:r w:rsidR="004E214D">
        <w:rPr>
          <w:rFonts w:hint="eastAsia"/>
          <w:sz w:val="24"/>
        </w:rPr>
        <w:t>条　事業所の利用定員は、１日</w:t>
      </w:r>
      <w:r w:rsidR="00637E6C">
        <w:rPr>
          <w:rFonts w:hint="eastAsia"/>
          <w:sz w:val="24"/>
        </w:rPr>
        <w:t>○名とする。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（通所型サービスの内容）</w:t>
      </w:r>
    </w:p>
    <w:p w:rsidR="003175A5" w:rsidRDefault="00523619">
      <w:pPr>
        <w:ind w:left="240" w:hangingChars="100" w:hanging="240"/>
        <w:rPr>
          <w:sz w:val="24"/>
        </w:rPr>
      </w:pPr>
      <w:r>
        <w:rPr>
          <w:rFonts w:hint="eastAsia"/>
          <w:sz w:val="24"/>
        </w:rPr>
        <w:t>第７</w:t>
      </w:r>
      <w:r w:rsidR="00637E6C">
        <w:rPr>
          <w:rFonts w:hint="eastAsia"/>
          <w:sz w:val="24"/>
        </w:rPr>
        <w:t>条　通所型サービスの内容は、次に掲げるもののうち必要と認められるサービスを行うものとする。</w:t>
      </w:r>
    </w:p>
    <w:p w:rsidR="00523619" w:rsidRPr="00523619" w:rsidRDefault="00523619" w:rsidP="00523619">
      <w:pPr>
        <w:rPr>
          <w:sz w:val="24"/>
          <w:szCs w:val="24"/>
        </w:rPr>
      </w:pPr>
      <w:r>
        <w:rPr>
          <w:rFonts w:hint="eastAsia"/>
          <w:sz w:val="24"/>
        </w:rPr>
        <w:t>（１）</w:t>
      </w:r>
      <w:r w:rsidRPr="00523619">
        <w:rPr>
          <w:rFonts w:ascii="ＭＳ 明朝" w:hAnsi="ＭＳ 明朝" w:hint="eastAsia"/>
          <w:sz w:val="24"/>
          <w:szCs w:val="24"/>
        </w:rPr>
        <w:t>身体介護に関すること</w:t>
      </w:r>
    </w:p>
    <w:p w:rsidR="00523619" w:rsidRPr="00523619" w:rsidRDefault="00523619" w:rsidP="00523619">
      <w:pPr>
        <w:rPr>
          <w:sz w:val="24"/>
          <w:szCs w:val="24"/>
        </w:rPr>
      </w:pPr>
      <w:r>
        <w:rPr>
          <w:rFonts w:ascii="ＭＳ 明朝" w:hAnsi="ＭＳ 明朝" w:hint="eastAsia"/>
          <w:sz w:val="24"/>
          <w:szCs w:val="24"/>
        </w:rPr>
        <w:t>（２）</w:t>
      </w:r>
      <w:r w:rsidRPr="00523619">
        <w:rPr>
          <w:rFonts w:ascii="ＭＳ 明朝" w:hAnsi="ＭＳ 明朝" w:hint="eastAsia"/>
          <w:sz w:val="24"/>
          <w:szCs w:val="24"/>
        </w:rPr>
        <w:t>入浴に関すること</w:t>
      </w:r>
    </w:p>
    <w:p w:rsidR="00523619" w:rsidRPr="00523619" w:rsidRDefault="00523619" w:rsidP="00523619">
      <w:pPr>
        <w:rPr>
          <w:sz w:val="24"/>
          <w:szCs w:val="24"/>
        </w:rPr>
      </w:pPr>
      <w:r>
        <w:rPr>
          <w:rFonts w:ascii="ＭＳ 明朝" w:hAnsi="ＭＳ 明朝" w:hint="eastAsia"/>
          <w:sz w:val="24"/>
          <w:szCs w:val="24"/>
        </w:rPr>
        <w:t>（３）</w:t>
      </w:r>
      <w:r w:rsidRPr="00523619">
        <w:rPr>
          <w:rFonts w:ascii="ＭＳ 明朝" w:hAnsi="ＭＳ 明朝" w:hint="eastAsia"/>
          <w:sz w:val="24"/>
          <w:szCs w:val="24"/>
        </w:rPr>
        <w:t>食事に関すること</w:t>
      </w:r>
    </w:p>
    <w:p w:rsidR="00523619" w:rsidRPr="00523619" w:rsidRDefault="00523619" w:rsidP="00523619">
      <w:pPr>
        <w:rPr>
          <w:sz w:val="24"/>
          <w:szCs w:val="24"/>
        </w:rPr>
      </w:pPr>
      <w:r>
        <w:rPr>
          <w:rFonts w:ascii="ＭＳ 明朝" w:hAnsi="ＭＳ 明朝" w:hint="eastAsia"/>
          <w:sz w:val="24"/>
          <w:szCs w:val="24"/>
        </w:rPr>
        <w:t>（４）</w:t>
      </w:r>
      <w:r w:rsidRPr="00523619">
        <w:rPr>
          <w:rFonts w:ascii="ＭＳ 明朝" w:hAnsi="ＭＳ 明朝" w:hint="eastAsia"/>
          <w:sz w:val="24"/>
          <w:szCs w:val="24"/>
        </w:rPr>
        <w:t>機能訓練に関すること</w:t>
      </w:r>
    </w:p>
    <w:p w:rsidR="00523619" w:rsidRPr="00523619" w:rsidRDefault="00523619" w:rsidP="00523619">
      <w:pPr>
        <w:rPr>
          <w:rFonts w:ascii="ＭＳ 明朝" w:hAnsi="ＭＳ 明朝"/>
          <w:sz w:val="24"/>
          <w:szCs w:val="24"/>
        </w:rPr>
      </w:pPr>
      <w:r>
        <w:rPr>
          <w:rFonts w:ascii="ＭＳ 明朝" w:hAnsi="ＭＳ 明朝" w:hint="eastAsia"/>
          <w:sz w:val="24"/>
          <w:szCs w:val="24"/>
        </w:rPr>
        <w:t>（５）</w:t>
      </w:r>
      <w:r w:rsidRPr="00523619">
        <w:rPr>
          <w:rFonts w:ascii="ＭＳ 明朝" w:hAnsi="ＭＳ 明朝" w:hint="eastAsia"/>
          <w:sz w:val="24"/>
          <w:szCs w:val="24"/>
        </w:rPr>
        <w:t>アクティビティ・サービスに関すること</w:t>
      </w:r>
    </w:p>
    <w:p w:rsidR="00523619" w:rsidRPr="00523619" w:rsidRDefault="00523619" w:rsidP="00523619">
      <w:pPr>
        <w:rPr>
          <w:sz w:val="24"/>
          <w:szCs w:val="24"/>
        </w:rPr>
      </w:pPr>
      <w:r>
        <w:rPr>
          <w:rFonts w:ascii="ＭＳ 明朝" w:hAnsi="ＭＳ 明朝" w:hint="eastAsia"/>
          <w:sz w:val="24"/>
          <w:szCs w:val="24"/>
        </w:rPr>
        <w:t>（６）</w:t>
      </w:r>
      <w:r w:rsidRPr="00523619">
        <w:rPr>
          <w:rFonts w:ascii="ＭＳ 明朝" w:hAnsi="ＭＳ 明朝" w:hint="eastAsia"/>
          <w:sz w:val="24"/>
          <w:szCs w:val="24"/>
        </w:rPr>
        <w:t>送迎に関すること</w:t>
      </w:r>
    </w:p>
    <w:p w:rsidR="00523619" w:rsidRPr="00523619" w:rsidRDefault="00523619" w:rsidP="00523619">
      <w:pPr>
        <w:rPr>
          <w:sz w:val="24"/>
          <w:szCs w:val="24"/>
        </w:rPr>
      </w:pPr>
      <w:r>
        <w:rPr>
          <w:rFonts w:ascii="ＭＳ 明朝" w:hAnsi="ＭＳ 明朝" w:hint="eastAsia"/>
          <w:sz w:val="24"/>
          <w:szCs w:val="24"/>
        </w:rPr>
        <w:t>（７）</w:t>
      </w:r>
      <w:r w:rsidRPr="00523619">
        <w:rPr>
          <w:rFonts w:ascii="ＭＳ 明朝" w:hAnsi="ＭＳ 明朝" w:hint="eastAsia"/>
          <w:sz w:val="24"/>
          <w:szCs w:val="24"/>
        </w:rPr>
        <w:t>相談・助言に関すること</w:t>
      </w:r>
    </w:p>
    <w:p w:rsidR="003175A5" w:rsidRDefault="003175A5">
      <w:pPr>
        <w:ind w:left="240" w:hangingChars="100" w:hanging="240"/>
        <w:rPr>
          <w:sz w:val="24"/>
        </w:rPr>
      </w:pPr>
    </w:p>
    <w:p w:rsidR="00523619" w:rsidRDefault="00523619" w:rsidP="00523619">
      <w:pPr>
        <w:ind w:left="240" w:hangingChars="100" w:hanging="240"/>
        <w:rPr>
          <w:sz w:val="24"/>
        </w:rPr>
      </w:pPr>
      <w:r>
        <w:rPr>
          <w:rFonts w:hint="eastAsia"/>
          <w:sz w:val="24"/>
        </w:rPr>
        <w:t>（通常の事業の実施地域）</w:t>
      </w:r>
    </w:p>
    <w:p w:rsidR="00523619" w:rsidRDefault="00523619" w:rsidP="00523619">
      <w:pPr>
        <w:ind w:left="240" w:hangingChars="100" w:hanging="240"/>
        <w:rPr>
          <w:sz w:val="24"/>
        </w:rPr>
      </w:pPr>
      <w:r>
        <w:rPr>
          <w:rFonts w:hint="eastAsia"/>
          <w:sz w:val="24"/>
        </w:rPr>
        <w:t>第８条　通常の事業の実施地域は、湯梨浜町内とする。</w:t>
      </w:r>
    </w:p>
    <w:p w:rsidR="00523619" w:rsidRPr="00523619" w:rsidRDefault="00523619" w:rsidP="00523619">
      <w:pPr>
        <w:rPr>
          <w:sz w:val="24"/>
        </w:rPr>
      </w:pPr>
    </w:p>
    <w:p w:rsidR="003175A5" w:rsidRDefault="00637E6C">
      <w:pPr>
        <w:ind w:left="240" w:hangingChars="100" w:hanging="240"/>
        <w:rPr>
          <w:sz w:val="24"/>
        </w:rPr>
      </w:pPr>
      <w:r>
        <w:rPr>
          <w:rFonts w:hint="eastAsia"/>
          <w:sz w:val="24"/>
        </w:rPr>
        <w:t>（利用料等）</w:t>
      </w:r>
    </w:p>
    <w:p w:rsidR="003175A5" w:rsidRDefault="00523619">
      <w:pPr>
        <w:ind w:left="240" w:hangingChars="100" w:hanging="240"/>
        <w:rPr>
          <w:sz w:val="24"/>
        </w:rPr>
      </w:pPr>
      <w:r>
        <w:rPr>
          <w:rFonts w:hint="eastAsia"/>
          <w:sz w:val="24"/>
        </w:rPr>
        <w:t>第９</w:t>
      </w:r>
      <w:r w:rsidR="00637E6C">
        <w:rPr>
          <w:rFonts w:hint="eastAsia"/>
          <w:sz w:val="24"/>
        </w:rPr>
        <w:t>条　通所型サービスを提供した場合の利用料の額は、</w:t>
      </w:r>
      <w:r w:rsidR="00F7373A">
        <w:rPr>
          <w:rFonts w:asciiTheme="minorEastAsia" w:hAnsiTheme="minorEastAsia" w:hint="eastAsia"/>
          <w:sz w:val="24"/>
          <w:szCs w:val="24"/>
        </w:rPr>
        <w:t>湯梨浜町</w:t>
      </w:r>
      <w:r w:rsidR="00F7373A" w:rsidRPr="005B3617">
        <w:rPr>
          <w:rFonts w:asciiTheme="minorEastAsia" w:hAnsiTheme="minorEastAsia" w:hint="eastAsia"/>
          <w:sz w:val="24"/>
          <w:szCs w:val="24"/>
        </w:rPr>
        <w:t>介護予防・日常生活支援総合事業実施要綱</w:t>
      </w:r>
      <w:r w:rsidR="00F7373A">
        <w:rPr>
          <w:rFonts w:asciiTheme="minorEastAsia" w:hAnsiTheme="minorEastAsia" w:cs="ＭＳ Ｐゴシック" w:hint="eastAsia"/>
          <w:kern w:val="0"/>
          <w:sz w:val="24"/>
          <w:szCs w:val="24"/>
        </w:rPr>
        <w:t>が定める基準によるものとし</w:t>
      </w:r>
      <w:r w:rsidR="00637E6C">
        <w:rPr>
          <w:rFonts w:hint="eastAsia"/>
          <w:sz w:val="24"/>
        </w:rPr>
        <w:t>、そのサービスが法定代理受領サービスであるときは、</w:t>
      </w:r>
      <w:r>
        <w:rPr>
          <w:rFonts w:hint="eastAsia"/>
          <w:sz w:val="24"/>
        </w:rPr>
        <w:t>その</w:t>
      </w:r>
      <w:r>
        <w:rPr>
          <w:rFonts w:hint="eastAsia"/>
          <w:sz w:val="24"/>
        </w:rPr>
        <w:t>1</w:t>
      </w:r>
      <w:r>
        <w:rPr>
          <w:rFonts w:hint="eastAsia"/>
          <w:sz w:val="24"/>
        </w:rPr>
        <w:t>割又は</w:t>
      </w:r>
      <w:r>
        <w:rPr>
          <w:rFonts w:hint="eastAsia"/>
          <w:sz w:val="24"/>
        </w:rPr>
        <w:t>2</w:t>
      </w:r>
      <w:r>
        <w:rPr>
          <w:rFonts w:hint="eastAsia"/>
          <w:sz w:val="24"/>
        </w:rPr>
        <w:t>割の額とする。</w:t>
      </w:r>
    </w:p>
    <w:p w:rsidR="003175A5" w:rsidRDefault="00637E6C">
      <w:pPr>
        <w:ind w:left="240" w:hangingChars="100" w:hanging="240"/>
        <w:rPr>
          <w:sz w:val="24"/>
        </w:rPr>
      </w:pPr>
      <w:r>
        <w:rPr>
          <w:rFonts w:hint="eastAsia"/>
          <w:sz w:val="24"/>
        </w:rPr>
        <w:t>２　食事の提供に要する費用については、○○円を徴収する。</w:t>
      </w:r>
    </w:p>
    <w:p w:rsidR="003175A5" w:rsidRDefault="00637E6C">
      <w:pPr>
        <w:ind w:left="240" w:hangingChars="100" w:hanging="240"/>
        <w:rPr>
          <w:sz w:val="24"/>
        </w:rPr>
      </w:pPr>
      <w:r>
        <w:rPr>
          <w:rFonts w:hint="eastAsia"/>
          <w:sz w:val="24"/>
        </w:rPr>
        <w:t>３　おむつ代については、○○円を徴収する。</w:t>
      </w:r>
    </w:p>
    <w:p w:rsidR="003175A5" w:rsidRDefault="00637E6C">
      <w:pPr>
        <w:ind w:left="240" w:hangingChars="100" w:hanging="240"/>
        <w:rPr>
          <w:sz w:val="24"/>
        </w:rPr>
      </w:pPr>
      <w:r>
        <w:rPr>
          <w:rFonts w:hint="eastAsia"/>
          <w:sz w:val="24"/>
        </w:rPr>
        <w:t>４　その他、通所型サービスにおいて提供される便宜のうち、日常生活においても通常必要となるものに係る費用については実費を徴収する。</w:t>
      </w:r>
    </w:p>
    <w:p w:rsidR="003175A5" w:rsidRDefault="002C7502">
      <w:pPr>
        <w:ind w:left="240" w:hangingChars="100" w:hanging="240"/>
        <w:rPr>
          <w:sz w:val="24"/>
        </w:rPr>
      </w:pPr>
      <w:r>
        <w:rPr>
          <w:rFonts w:hint="eastAsia"/>
          <w:sz w:val="24"/>
        </w:rPr>
        <w:t>５</w:t>
      </w:r>
      <w:r w:rsidR="00637E6C">
        <w:rPr>
          <w:rFonts w:hint="eastAsia"/>
          <w:sz w:val="24"/>
        </w:rPr>
        <w:t xml:space="preserve">　通所型サービスの提供の開始に際し</w:t>
      </w:r>
      <w:r>
        <w:rPr>
          <w:rFonts w:hint="eastAsia"/>
          <w:sz w:val="24"/>
        </w:rPr>
        <w:t>ては</w:t>
      </w:r>
      <w:r w:rsidR="00637E6C">
        <w:rPr>
          <w:rFonts w:hint="eastAsia"/>
          <w:sz w:val="24"/>
        </w:rPr>
        <w:t>、あらかじめ、利用者又はその家族に対し、利用料並びにその他の費用の内容及び金額に関し事前に文書で説明した上で、支払いに同意する旨の文書に署名（記名押印）を受けることとする。</w:t>
      </w:r>
    </w:p>
    <w:p w:rsidR="003175A5" w:rsidRDefault="003175A5">
      <w:pPr>
        <w:ind w:left="240" w:hangingChars="100" w:hanging="240"/>
        <w:rPr>
          <w:sz w:val="24"/>
        </w:rPr>
      </w:pPr>
    </w:p>
    <w:p w:rsidR="003175A5" w:rsidRDefault="009768B2">
      <w:pPr>
        <w:ind w:left="240" w:hangingChars="100" w:hanging="240"/>
        <w:rPr>
          <w:sz w:val="24"/>
        </w:rPr>
      </w:pPr>
      <w:r>
        <w:rPr>
          <w:rFonts w:hint="eastAsia"/>
          <w:sz w:val="24"/>
        </w:rPr>
        <w:t>（衛生管理及び職員の健康管理等</w:t>
      </w:r>
      <w:r w:rsidR="00637E6C">
        <w:rPr>
          <w:rFonts w:hint="eastAsia"/>
          <w:sz w:val="24"/>
        </w:rPr>
        <w:t>）</w:t>
      </w:r>
    </w:p>
    <w:p w:rsidR="003175A5" w:rsidRDefault="002C7502">
      <w:pPr>
        <w:ind w:left="240" w:hangingChars="100" w:hanging="240"/>
        <w:rPr>
          <w:sz w:val="24"/>
        </w:rPr>
      </w:pPr>
      <w:r>
        <w:rPr>
          <w:rFonts w:hint="eastAsia"/>
          <w:sz w:val="24"/>
        </w:rPr>
        <w:t>第１０</w:t>
      </w:r>
      <w:r w:rsidR="00637E6C">
        <w:rPr>
          <w:rFonts w:hint="eastAsia"/>
          <w:sz w:val="24"/>
        </w:rPr>
        <w:t xml:space="preserve">条　</w:t>
      </w:r>
      <w:r w:rsidR="00341ADB">
        <w:rPr>
          <w:rFonts w:hint="eastAsia"/>
          <w:sz w:val="24"/>
        </w:rPr>
        <w:t>通所サービスに</w:t>
      </w:r>
      <w:r w:rsidR="00341ADB" w:rsidRPr="00341ADB">
        <w:rPr>
          <w:rFonts w:hint="eastAsia"/>
          <w:sz w:val="24"/>
        </w:rPr>
        <w:t>使用する備品等は清潔に保持し，定期的な消毒を施すなど常に衛生管理に十分留意するものとする。</w:t>
      </w:r>
    </w:p>
    <w:p w:rsidR="003175A5" w:rsidRDefault="0040037E">
      <w:pPr>
        <w:ind w:left="240" w:hangingChars="100" w:hanging="240"/>
        <w:rPr>
          <w:sz w:val="24"/>
        </w:rPr>
      </w:pPr>
      <w:r>
        <w:rPr>
          <w:rFonts w:hint="eastAsia"/>
          <w:sz w:val="24"/>
        </w:rPr>
        <w:t>２　職員に対し伝染病等に関する基礎知識の習得に努めるとともに、年</w:t>
      </w:r>
      <w:r>
        <w:rPr>
          <w:rFonts w:hint="eastAsia"/>
          <w:sz w:val="24"/>
        </w:rPr>
        <w:t>1</w:t>
      </w:r>
      <w:r>
        <w:rPr>
          <w:rFonts w:hint="eastAsia"/>
          <w:sz w:val="24"/>
        </w:rPr>
        <w:t>回以上の健康診断を受診させるものとする。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（サービス利用に当たっての留意事項）</w:t>
      </w:r>
    </w:p>
    <w:p w:rsidR="003175A5" w:rsidRDefault="002C7502">
      <w:pPr>
        <w:ind w:left="240" w:hangingChars="100" w:hanging="240"/>
        <w:rPr>
          <w:sz w:val="24"/>
        </w:rPr>
      </w:pPr>
      <w:r>
        <w:rPr>
          <w:rFonts w:hint="eastAsia"/>
          <w:sz w:val="24"/>
        </w:rPr>
        <w:t>第１１</w:t>
      </w:r>
      <w:r w:rsidR="00637E6C">
        <w:rPr>
          <w:rFonts w:hint="eastAsia"/>
          <w:sz w:val="24"/>
        </w:rPr>
        <w:t>条　利用者は通所型サービスの提供を受ける際には</w:t>
      </w:r>
      <w:r>
        <w:rPr>
          <w:rFonts w:hint="eastAsia"/>
          <w:sz w:val="24"/>
        </w:rPr>
        <w:t>、医師の診断や日常生活上の留意事項、利用当日の健康状態等を職員</w:t>
      </w:r>
      <w:r w:rsidR="00637E6C">
        <w:rPr>
          <w:rFonts w:hint="eastAsia"/>
          <w:sz w:val="24"/>
        </w:rPr>
        <w:t>に連絡し、心身の状況に応じたサービスの提供を受けるよう留意する。</w:t>
      </w:r>
    </w:p>
    <w:p w:rsidR="003175A5" w:rsidRPr="00587B16" w:rsidRDefault="003175A5">
      <w:pPr>
        <w:ind w:left="240" w:hangingChars="100" w:hanging="240"/>
        <w:rPr>
          <w:sz w:val="24"/>
        </w:rPr>
      </w:pPr>
    </w:p>
    <w:p w:rsidR="003175A5" w:rsidRDefault="00637E6C">
      <w:pPr>
        <w:ind w:left="240" w:hangingChars="100" w:hanging="240"/>
        <w:rPr>
          <w:sz w:val="24"/>
        </w:rPr>
      </w:pPr>
      <w:r>
        <w:rPr>
          <w:rFonts w:hint="eastAsia"/>
          <w:sz w:val="24"/>
        </w:rPr>
        <w:t>（緊急時等における対応方法）</w:t>
      </w:r>
    </w:p>
    <w:p w:rsidR="003175A5" w:rsidRDefault="00651072">
      <w:pPr>
        <w:ind w:left="240" w:hangingChars="100" w:hanging="240"/>
        <w:rPr>
          <w:sz w:val="24"/>
        </w:rPr>
      </w:pPr>
      <w:r>
        <w:rPr>
          <w:rFonts w:hint="eastAsia"/>
          <w:sz w:val="24"/>
        </w:rPr>
        <w:t>第１２</w:t>
      </w:r>
      <w:r w:rsidR="00637E6C">
        <w:rPr>
          <w:rFonts w:hint="eastAsia"/>
          <w:sz w:val="24"/>
        </w:rPr>
        <w:t>条　通所型サービスの提供</w:t>
      </w:r>
      <w:r>
        <w:rPr>
          <w:rFonts w:hint="eastAsia"/>
          <w:sz w:val="24"/>
        </w:rPr>
        <w:t>中</w:t>
      </w:r>
      <w:r w:rsidR="00637E6C">
        <w:rPr>
          <w:rFonts w:hint="eastAsia"/>
          <w:sz w:val="24"/>
        </w:rPr>
        <w:t>に利用者に病状の急変、その他緊急事態が生じたときは、</w:t>
      </w:r>
      <w:r>
        <w:rPr>
          <w:rFonts w:hint="eastAsia"/>
          <w:sz w:val="24"/>
        </w:rPr>
        <w:t>速やかに主治医に連絡する等の措置を講じるとともに、管理者に報告しなければならない</w:t>
      </w:r>
      <w:r w:rsidR="00637E6C">
        <w:rPr>
          <w:rFonts w:hint="eastAsia"/>
          <w:sz w:val="24"/>
        </w:rPr>
        <w:t>。</w:t>
      </w:r>
    </w:p>
    <w:p w:rsidR="003175A5" w:rsidRDefault="00637E6C">
      <w:pPr>
        <w:ind w:left="240" w:hangingChars="100" w:hanging="240"/>
        <w:rPr>
          <w:sz w:val="24"/>
        </w:rPr>
      </w:pPr>
      <w:r>
        <w:rPr>
          <w:rFonts w:hint="eastAsia"/>
          <w:sz w:val="24"/>
        </w:rPr>
        <w:t>２　通所型サービスの提供により事故が発生した場合は、</w:t>
      </w:r>
      <w:r w:rsidR="00651072">
        <w:rPr>
          <w:rFonts w:hint="eastAsia"/>
          <w:sz w:val="24"/>
        </w:rPr>
        <w:t>湯梨浜町、利用者の家族、</w:t>
      </w:r>
      <w:r>
        <w:rPr>
          <w:rFonts w:hint="eastAsia"/>
          <w:sz w:val="24"/>
        </w:rPr>
        <w:t>利用者に係る</w:t>
      </w:r>
      <w:r w:rsidR="00651072">
        <w:rPr>
          <w:rFonts w:hint="eastAsia"/>
          <w:sz w:val="24"/>
        </w:rPr>
        <w:t>居宅介護支援事業所</w:t>
      </w:r>
      <w:r>
        <w:rPr>
          <w:rFonts w:hint="eastAsia"/>
          <w:sz w:val="24"/>
        </w:rPr>
        <w:t>等に連絡するとともに、必要な措置を講じるものとする。</w:t>
      </w:r>
    </w:p>
    <w:p w:rsidR="003175A5" w:rsidRDefault="00637E6C">
      <w:pPr>
        <w:ind w:left="240" w:hangingChars="100" w:hanging="240"/>
        <w:rPr>
          <w:sz w:val="24"/>
        </w:rPr>
      </w:pPr>
      <w:r>
        <w:rPr>
          <w:rFonts w:hint="eastAsia"/>
          <w:sz w:val="24"/>
        </w:rPr>
        <w:t>３　利用者に対するは通所型サービスの提供により賠償すべき事故が発生した場合には、損害賠償を速やかに行うものとする。</w:t>
      </w:r>
    </w:p>
    <w:p w:rsidR="003175A5" w:rsidRPr="00587B16" w:rsidRDefault="003175A5">
      <w:pPr>
        <w:ind w:left="240" w:hangingChars="100" w:hanging="240"/>
        <w:rPr>
          <w:sz w:val="24"/>
        </w:rPr>
      </w:pPr>
    </w:p>
    <w:p w:rsidR="003175A5" w:rsidRDefault="00637E6C">
      <w:pPr>
        <w:ind w:left="240" w:hangingChars="100" w:hanging="240"/>
        <w:rPr>
          <w:sz w:val="24"/>
        </w:rPr>
      </w:pPr>
      <w:r>
        <w:rPr>
          <w:rFonts w:hint="eastAsia"/>
          <w:sz w:val="24"/>
        </w:rPr>
        <w:t>（非常災害対策）</w:t>
      </w:r>
    </w:p>
    <w:p w:rsidR="003175A5" w:rsidRDefault="00651072">
      <w:pPr>
        <w:ind w:left="240" w:hangingChars="100" w:hanging="240"/>
        <w:rPr>
          <w:sz w:val="24"/>
        </w:rPr>
      </w:pPr>
      <w:r>
        <w:rPr>
          <w:rFonts w:hint="eastAsia"/>
          <w:sz w:val="24"/>
        </w:rPr>
        <w:lastRenderedPageBreak/>
        <w:t>第１３</w:t>
      </w:r>
      <w:r w:rsidR="00637E6C">
        <w:rPr>
          <w:rFonts w:hint="eastAsia"/>
          <w:sz w:val="24"/>
        </w:rPr>
        <w:t>条　非常災害に備えて、消防計画、風水害、地震等の災害に対処するための計画を作成し、</w:t>
      </w:r>
      <w:r>
        <w:rPr>
          <w:rFonts w:hint="eastAsia"/>
          <w:sz w:val="24"/>
        </w:rPr>
        <w:t>防火管理者または火気・消防等についての責任者を定め、</w:t>
      </w:r>
      <w:r w:rsidR="00637E6C">
        <w:rPr>
          <w:rFonts w:hint="eastAsia"/>
          <w:sz w:val="24"/>
        </w:rPr>
        <w:t>定期的に避難、救出その他必要な訓練を行うものとする。</w:t>
      </w:r>
    </w:p>
    <w:p w:rsidR="003175A5" w:rsidRDefault="003175A5">
      <w:pPr>
        <w:ind w:left="240" w:hangingChars="100" w:hanging="240"/>
        <w:rPr>
          <w:sz w:val="24"/>
        </w:rPr>
      </w:pPr>
    </w:p>
    <w:p w:rsidR="00651072" w:rsidRDefault="00651072" w:rsidP="00651072">
      <w:pPr>
        <w:ind w:left="240" w:hangingChars="100" w:hanging="240"/>
        <w:rPr>
          <w:sz w:val="24"/>
        </w:rPr>
      </w:pPr>
      <w:r>
        <w:rPr>
          <w:rFonts w:hint="eastAsia"/>
          <w:sz w:val="24"/>
        </w:rPr>
        <w:t>（個人情報の保護）</w:t>
      </w:r>
    </w:p>
    <w:p w:rsidR="00651072" w:rsidRDefault="00651072" w:rsidP="00651072">
      <w:pPr>
        <w:ind w:left="240" w:hangingChars="100" w:hanging="240"/>
        <w:rPr>
          <w:sz w:val="24"/>
        </w:rPr>
      </w:pPr>
      <w:r>
        <w:rPr>
          <w:rFonts w:hint="eastAsia"/>
          <w:sz w:val="24"/>
        </w:rPr>
        <w:t>第１４条　事業所は、利用者及びその家族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651072" w:rsidRDefault="00651072" w:rsidP="00651072">
      <w:pPr>
        <w:ind w:left="240" w:hangingChars="100" w:hanging="240"/>
        <w:rPr>
          <w:sz w:val="24"/>
        </w:rPr>
      </w:pPr>
      <w:r>
        <w:rPr>
          <w:rFonts w:hint="eastAsia"/>
          <w:sz w:val="24"/>
        </w:rPr>
        <w:t>２　事業所が得た利用者又はその家族の個人情報については、事業所での介護サービスの提供以外の目的では原則的に利用しないものとし、外部への情報提供については必要に応じて利用者及びその家族の了解を得るものとする。</w:t>
      </w:r>
    </w:p>
    <w:p w:rsidR="00651072" w:rsidRDefault="00651072">
      <w:pPr>
        <w:ind w:left="240" w:hangingChars="100" w:hanging="240"/>
        <w:rPr>
          <w:sz w:val="24"/>
        </w:rPr>
      </w:pPr>
    </w:p>
    <w:p w:rsidR="00FD1C9C" w:rsidRDefault="00FD1C9C" w:rsidP="00FD1C9C">
      <w:pPr>
        <w:ind w:left="240" w:hangingChars="100" w:hanging="240"/>
        <w:rPr>
          <w:sz w:val="24"/>
        </w:rPr>
      </w:pPr>
      <w:r>
        <w:rPr>
          <w:rFonts w:hint="eastAsia"/>
          <w:sz w:val="24"/>
        </w:rPr>
        <w:t>（虐待防止に関する事項）</w:t>
      </w:r>
    </w:p>
    <w:p w:rsidR="00FD1C9C" w:rsidRDefault="00FD1C9C" w:rsidP="00FD1C9C">
      <w:pPr>
        <w:ind w:left="240" w:hangingChars="100" w:hanging="240"/>
        <w:rPr>
          <w:sz w:val="24"/>
        </w:rPr>
      </w:pPr>
      <w:r>
        <w:rPr>
          <w:rFonts w:hint="eastAsia"/>
          <w:sz w:val="24"/>
        </w:rPr>
        <w:t>第１５条　事業所は、利用者の人権の擁護・虐待等の防止のため次の措置を講ずるものとする。</w:t>
      </w:r>
    </w:p>
    <w:p w:rsidR="00FD1C9C" w:rsidRDefault="00FD1C9C" w:rsidP="00FD1C9C">
      <w:pPr>
        <w:ind w:left="240" w:hangingChars="100" w:hanging="240"/>
        <w:rPr>
          <w:sz w:val="24"/>
        </w:rPr>
      </w:pPr>
      <w:r>
        <w:rPr>
          <w:rFonts w:hint="eastAsia"/>
          <w:sz w:val="24"/>
        </w:rPr>
        <w:t>（１）虐待を防止するための従業者に対する研修の実施</w:t>
      </w:r>
    </w:p>
    <w:p w:rsidR="00FD1C9C" w:rsidRDefault="00FD1C9C" w:rsidP="00FD1C9C">
      <w:pPr>
        <w:ind w:left="240" w:hangingChars="100" w:hanging="240"/>
        <w:rPr>
          <w:sz w:val="24"/>
        </w:rPr>
      </w:pPr>
      <w:r>
        <w:rPr>
          <w:rFonts w:hint="eastAsia"/>
          <w:sz w:val="24"/>
        </w:rPr>
        <w:t>（２）利用者及びその家族からの苦情処理体制の整備</w:t>
      </w:r>
    </w:p>
    <w:p w:rsidR="00FD1C9C" w:rsidRDefault="00FD1C9C" w:rsidP="00FD1C9C">
      <w:pPr>
        <w:ind w:left="240" w:hangingChars="100" w:hanging="240"/>
        <w:rPr>
          <w:sz w:val="24"/>
        </w:rPr>
      </w:pPr>
      <w:r>
        <w:rPr>
          <w:rFonts w:hint="eastAsia"/>
          <w:sz w:val="24"/>
        </w:rPr>
        <w:t>（３）その他虐待防止のために必要な措置</w:t>
      </w:r>
    </w:p>
    <w:p w:rsidR="00FD1C9C" w:rsidRDefault="00FD1C9C" w:rsidP="00FD1C9C">
      <w:pPr>
        <w:ind w:left="240" w:hangingChars="100" w:hanging="240"/>
        <w:rPr>
          <w:sz w:val="24"/>
        </w:rPr>
      </w:pPr>
      <w:r>
        <w:rPr>
          <w:rFonts w:hint="eastAsia"/>
          <w:sz w:val="24"/>
        </w:rPr>
        <w:t>２　事業所は、サービス提供中に虐待を受けたと思われる利用者を発見した場合は、速やかにこれを湯梨浜町に通報するものとする。</w:t>
      </w:r>
    </w:p>
    <w:p w:rsidR="00FD1C9C" w:rsidRDefault="00FD1C9C">
      <w:pPr>
        <w:ind w:left="240" w:hangingChars="100" w:hanging="240"/>
        <w:rPr>
          <w:sz w:val="24"/>
        </w:rPr>
      </w:pPr>
    </w:p>
    <w:p w:rsidR="003175A5" w:rsidRDefault="00637E6C">
      <w:pPr>
        <w:ind w:left="240" w:hangingChars="100" w:hanging="240"/>
        <w:rPr>
          <w:sz w:val="24"/>
        </w:rPr>
      </w:pPr>
      <w:r>
        <w:rPr>
          <w:rFonts w:hint="eastAsia"/>
          <w:sz w:val="24"/>
        </w:rPr>
        <w:t>（苦情処理）</w:t>
      </w:r>
    </w:p>
    <w:p w:rsidR="003175A5" w:rsidRDefault="00FD1C9C">
      <w:pPr>
        <w:ind w:left="240" w:hangingChars="100" w:hanging="240"/>
        <w:rPr>
          <w:sz w:val="24"/>
        </w:rPr>
      </w:pPr>
      <w:r>
        <w:rPr>
          <w:rFonts w:hint="eastAsia"/>
          <w:sz w:val="24"/>
        </w:rPr>
        <w:t>第１６</w:t>
      </w:r>
      <w:r w:rsidR="00637E6C">
        <w:rPr>
          <w:rFonts w:hint="eastAsia"/>
          <w:sz w:val="24"/>
        </w:rPr>
        <w:t>条　通所型サービスの提供に係る利用者及びその家族からの苦情に迅速かつ適切に対応するために、必要な措置を講じるものとする。</w:t>
      </w:r>
    </w:p>
    <w:p w:rsidR="003175A5" w:rsidRDefault="00637E6C">
      <w:pPr>
        <w:ind w:left="240" w:hangingChars="100" w:hanging="240"/>
        <w:rPr>
          <w:sz w:val="24"/>
        </w:rPr>
      </w:pPr>
      <w:r>
        <w:rPr>
          <w:rFonts w:hint="eastAsia"/>
          <w:sz w:val="24"/>
        </w:rPr>
        <w:t>２　事業</w:t>
      </w:r>
      <w:r w:rsidR="00651072">
        <w:rPr>
          <w:rFonts w:hint="eastAsia"/>
          <w:sz w:val="24"/>
        </w:rPr>
        <w:t>所は、提供した通所型サービスに関し、湯梨浜町が行う文書その他の物件の提出も</w:t>
      </w:r>
      <w:r w:rsidR="009768B2">
        <w:rPr>
          <w:rFonts w:hint="eastAsia"/>
          <w:sz w:val="24"/>
        </w:rPr>
        <w:t>しくは提示の求め又は湯梨浜町職員からの質問も</w:t>
      </w:r>
      <w:r>
        <w:rPr>
          <w:rFonts w:hint="eastAsia"/>
          <w:sz w:val="24"/>
        </w:rPr>
        <w:t>しくは照会に応じ、及び</w:t>
      </w:r>
      <w:r w:rsidR="009768B2">
        <w:rPr>
          <w:rFonts w:hint="eastAsia"/>
          <w:sz w:val="24"/>
        </w:rPr>
        <w:t>利用者からの苦情に関して湯梨浜町が行う調査に協力するとともに、湯梨浜町</w:t>
      </w:r>
      <w:r>
        <w:rPr>
          <w:rFonts w:hint="eastAsia"/>
          <w:sz w:val="24"/>
        </w:rPr>
        <w:t>から指導又は助言を受けた場合は、当該指導又は助言に従って必要な改善を行うものとする。</w:t>
      </w:r>
    </w:p>
    <w:p w:rsidR="003175A5" w:rsidRDefault="00F7373A">
      <w:pPr>
        <w:ind w:left="240" w:hangingChars="100" w:hanging="240"/>
        <w:rPr>
          <w:sz w:val="24"/>
        </w:rPr>
      </w:pPr>
      <w:r>
        <w:rPr>
          <w:rFonts w:hint="eastAsia"/>
          <w:sz w:val="24"/>
        </w:rPr>
        <w:t>３　事業所は、提供した通所型サービス</w:t>
      </w:r>
      <w:r w:rsidR="00FD1C9C">
        <w:rPr>
          <w:rFonts w:hint="eastAsia"/>
          <w:sz w:val="24"/>
        </w:rPr>
        <w:t>に係る利用者からの苦情に関して国民健康保険団体連合会が行う</w:t>
      </w:r>
      <w:r w:rsidR="00637E6C">
        <w:rPr>
          <w:rFonts w:hint="eastAsia"/>
          <w:sz w:val="24"/>
        </w:rPr>
        <w:t>調査に協力するとともに、国民健康保険団体連合会から指導又は助言を受けた場合は、当該指導又は助言に従って必要な改善を行うものとする。</w:t>
      </w:r>
    </w:p>
    <w:p w:rsidR="003175A5" w:rsidRDefault="003175A5">
      <w:pPr>
        <w:ind w:left="240" w:hangingChars="100" w:hanging="240"/>
        <w:rPr>
          <w:sz w:val="24"/>
        </w:rPr>
      </w:pPr>
    </w:p>
    <w:p w:rsidR="009768B2" w:rsidRDefault="009768B2" w:rsidP="009768B2">
      <w:pPr>
        <w:ind w:left="240" w:hangingChars="100" w:hanging="240"/>
        <w:rPr>
          <w:sz w:val="24"/>
        </w:rPr>
      </w:pPr>
      <w:r>
        <w:rPr>
          <w:rFonts w:hint="eastAsia"/>
          <w:sz w:val="24"/>
        </w:rPr>
        <w:t>（秘密の保持）</w:t>
      </w:r>
    </w:p>
    <w:p w:rsidR="009768B2" w:rsidRDefault="00FD1C9C" w:rsidP="009768B2">
      <w:pPr>
        <w:ind w:left="240" w:hangingChars="100" w:hanging="240"/>
        <w:rPr>
          <w:sz w:val="24"/>
        </w:rPr>
      </w:pPr>
      <w:r>
        <w:rPr>
          <w:rFonts w:hint="eastAsia"/>
          <w:sz w:val="24"/>
        </w:rPr>
        <w:lastRenderedPageBreak/>
        <w:t>第１７</w:t>
      </w:r>
      <w:r w:rsidR="009768B2">
        <w:rPr>
          <w:rFonts w:hint="eastAsia"/>
          <w:sz w:val="24"/>
        </w:rPr>
        <w:t>条　職員は、その業務上知り得た利用者又はその家族の秘密を保持するものとする。</w:t>
      </w:r>
    </w:p>
    <w:p w:rsidR="009768B2" w:rsidRDefault="009768B2" w:rsidP="009768B2">
      <w:pPr>
        <w:ind w:left="240" w:hangingChars="100" w:hanging="240"/>
        <w:rPr>
          <w:sz w:val="24"/>
        </w:rPr>
      </w:pPr>
      <w:r>
        <w:rPr>
          <w:rFonts w:hint="eastAsia"/>
          <w:sz w:val="24"/>
        </w:rPr>
        <w:t>２　職員でなくなった後においても、その業務上知り得た利用者又はその家族の秘密を保持するものとする。</w:t>
      </w:r>
    </w:p>
    <w:p w:rsidR="003175A5" w:rsidRPr="009768B2" w:rsidRDefault="003175A5" w:rsidP="00FD1C9C">
      <w:pPr>
        <w:rPr>
          <w:sz w:val="24"/>
        </w:rPr>
      </w:pPr>
    </w:p>
    <w:p w:rsidR="003175A5" w:rsidRDefault="00637E6C">
      <w:pPr>
        <w:ind w:left="240" w:hangingChars="100" w:hanging="240"/>
        <w:rPr>
          <w:sz w:val="24"/>
        </w:rPr>
      </w:pPr>
      <w:r>
        <w:rPr>
          <w:rFonts w:hint="eastAsia"/>
          <w:sz w:val="24"/>
        </w:rPr>
        <w:t>（その他運営に関する留意事項）</w:t>
      </w:r>
    </w:p>
    <w:p w:rsidR="003175A5" w:rsidRDefault="00FD1C9C">
      <w:pPr>
        <w:ind w:left="240" w:hangingChars="100" w:hanging="240"/>
        <w:rPr>
          <w:sz w:val="24"/>
        </w:rPr>
      </w:pPr>
      <w:r>
        <w:rPr>
          <w:rFonts w:hint="eastAsia"/>
          <w:sz w:val="24"/>
        </w:rPr>
        <w:t>第１８条　事業所は、職員</w:t>
      </w:r>
      <w:r w:rsidR="00637E6C">
        <w:rPr>
          <w:rFonts w:hint="eastAsia"/>
          <w:sz w:val="24"/>
        </w:rPr>
        <w:t>の資質向上のために研修の機会を設けるものとする。</w:t>
      </w:r>
    </w:p>
    <w:p w:rsidR="003175A5" w:rsidRDefault="00637E6C">
      <w:pPr>
        <w:ind w:left="240" w:hangingChars="100" w:hanging="240"/>
        <w:rPr>
          <w:sz w:val="24"/>
        </w:rPr>
      </w:pPr>
      <w:r>
        <w:rPr>
          <w:rFonts w:hint="eastAsia"/>
          <w:sz w:val="24"/>
        </w:rPr>
        <w:t>２　事業所は、通所型サービスに関する記録を整備し、</w:t>
      </w:r>
      <w:r w:rsidR="00FD1C9C">
        <w:rPr>
          <w:rFonts w:hint="eastAsia"/>
          <w:sz w:val="24"/>
        </w:rPr>
        <w:t>その</w:t>
      </w:r>
      <w:r>
        <w:rPr>
          <w:rFonts w:hint="eastAsia"/>
          <w:sz w:val="24"/>
        </w:rPr>
        <w:t>サービスを提供した日から５年間</w:t>
      </w:r>
      <w:r w:rsidR="00FD1C9C">
        <w:rPr>
          <w:rFonts w:hint="eastAsia"/>
          <w:sz w:val="24"/>
        </w:rPr>
        <w:t>は</w:t>
      </w:r>
      <w:r>
        <w:rPr>
          <w:rFonts w:hint="eastAsia"/>
          <w:sz w:val="24"/>
        </w:rPr>
        <w:t>保存するものとする。</w:t>
      </w:r>
    </w:p>
    <w:p w:rsidR="003175A5" w:rsidRDefault="00637E6C">
      <w:pPr>
        <w:ind w:left="240" w:hangingChars="100" w:hanging="240"/>
        <w:rPr>
          <w:sz w:val="24"/>
        </w:rPr>
      </w:pPr>
      <w:r>
        <w:rPr>
          <w:rFonts w:hint="eastAsia"/>
          <w:sz w:val="24"/>
        </w:rPr>
        <w:t>３　この規程に定める事項のほか、運営に関する重要事項は</w:t>
      </w:r>
      <w:r w:rsidR="009768B2">
        <w:rPr>
          <w:rFonts w:hint="eastAsia"/>
          <w:sz w:val="24"/>
        </w:rPr>
        <w:t>□□□</w:t>
      </w:r>
      <w:r>
        <w:rPr>
          <w:rFonts w:hint="eastAsia"/>
          <w:sz w:val="24"/>
        </w:rPr>
        <w:t>と事業所の管理者との協議に基づいて定めるものとする。</w:t>
      </w:r>
    </w:p>
    <w:p w:rsidR="003175A5" w:rsidRDefault="003175A5" w:rsidP="009768B2">
      <w:pPr>
        <w:rPr>
          <w:sz w:val="24"/>
        </w:rPr>
      </w:pPr>
    </w:p>
    <w:p w:rsidR="003175A5" w:rsidRDefault="00637E6C">
      <w:pPr>
        <w:ind w:left="240" w:hangingChars="100" w:hanging="240"/>
        <w:rPr>
          <w:sz w:val="24"/>
        </w:rPr>
      </w:pPr>
      <w:r>
        <w:rPr>
          <w:rFonts w:hint="eastAsia"/>
          <w:sz w:val="24"/>
        </w:rPr>
        <w:t>附　則</w:t>
      </w:r>
    </w:p>
    <w:p w:rsidR="003175A5" w:rsidRDefault="00637E6C">
      <w:pPr>
        <w:ind w:left="240" w:hangingChars="100" w:hanging="240"/>
        <w:rPr>
          <w:sz w:val="24"/>
        </w:rPr>
      </w:pPr>
      <w:r>
        <w:rPr>
          <w:rFonts w:hint="eastAsia"/>
          <w:sz w:val="24"/>
        </w:rPr>
        <w:t>この規程は、平成○年○月○日から施行する。</w:t>
      </w:r>
    </w:p>
    <w:sectPr w:rsidR="003175A5">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FC6" w:rsidRDefault="00D00FC6">
      <w:r>
        <w:separator/>
      </w:r>
    </w:p>
  </w:endnote>
  <w:endnote w:type="continuationSeparator" w:id="0">
    <w:p w:rsidR="00D00FC6" w:rsidRDefault="00D0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FC6" w:rsidRDefault="00D00FC6">
      <w:r>
        <w:separator/>
      </w:r>
    </w:p>
  </w:footnote>
  <w:footnote w:type="continuationSeparator" w:id="0">
    <w:p w:rsidR="00D00FC6" w:rsidRDefault="00D00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3175A5"/>
    <w:rsid w:val="001908BC"/>
    <w:rsid w:val="001E4E3E"/>
    <w:rsid w:val="002C7502"/>
    <w:rsid w:val="003175A5"/>
    <w:rsid w:val="00341ADB"/>
    <w:rsid w:val="003C0800"/>
    <w:rsid w:val="0040037E"/>
    <w:rsid w:val="004E214D"/>
    <w:rsid w:val="00523619"/>
    <w:rsid w:val="00587B16"/>
    <w:rsid w:val="00637E6C"/>
    <w:rsid w:val="00651072"/>
    <w:rsid w:val="009768B2"/>
    <w:rsid w:val="00C2274E"/>
    <w:rsid w:val="00D00FC6"/>
    <w:rsid w:val="00D10EA3"/>
    <w:rsid w:val="00D549B6"/>
    <w:rsid w:val="00D74EF7"/>
    <w:rsid w:val="00DD49FE"/>
    <w:rsid w:val="00F7373A"/>
    <w:rsid w:val="00F943CD"/>
    <w:rsid w:val="00FD1C9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F7373A"/>
    <w:pPr>
      <w:tabs>
        <w:tab w:val="center" w:pos="4252"/>
        <w:tab w:val="right" w:pos="8504"/>
      </w:tabs>
      <w:snapToGrid w:val="0"/>
    </w:pPr>
  </w:style>
  <w:style w:type="character" w:customStyle="1" w:styleId="a6">
    <w:name w:val="ヘッダー (文字)"/>
    <w:basedOn w:val="a0"/>
    <w:link w:val="a5"/>
    <w:uiPriority w:val="99"/>
    <w:rsid w:val="00F7373A"/>
  </w:style>
  <w:style w:type="paragraph" w:styleId="a7">
    <w:name w:val="footer"/>
    <w:basedOn w:val="a"/>
    <w:link w:val="a8"/>
    <w:uiPriority w:val="99"/>
    <w:unhideWhenUsed/>
    <w:rsid w:val="00F7373A"/>
    <w:pPr>
      <w:tabs>
        <w:tab w:val="center" w:pos="4252"/>
        <w:tab w:val="right" w:pos="8504"/>
      </w:tabs>
      <w:snapToGrid w:val="0"/>
    </w:pPr>
  </w:style>
  <w:style w:type="character" w:customStyle="1" w:styleId="a8">
    <w:name w:val="フッター (文字)"/>
    <w:basedOn w:val="a0"/>
    <w:link w:val="a7"/>
    <w:uiPriority w:val="99"/>
    <w:rsid w:val="00F7373A"/>
  </w:style>
  <w:style w:type="table" w:styleId="a9">
    <w:name w:val="Table Grid"/>
    <w:basedOn w:val="a1"/>
    <w:uiPriority w:val="59"/>
    <w:rsid w:val="00D5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F7373A"/>
    <w:pPr>
      <w:tabs>
        <w:tab w:val="center" w:pos="4252"/>
        <w:tab w:val="right" w:pos="8504"/>
      </w:tabs>
      <w:snapToGrid w:val="0"/>
    </w:pPr>
  </w:style>
  <w:style w:type="character" w:customStyle="1" w:styleId="a6">
    <w:name w:val="ヘッダー (文字)"/>
    <w:basedOn w:val="a0"/>
    <w:link w:val="a5"/>
    <w:uiPriority w:val="99"/>
    <w:rsid w:val="00F7373A"/>
  </w:style>
  <w:style w:type="paragraph" w:styleId="a7">
    <w:name w:val="footer"/>
    <w:basedOn w:val="a"/>
    <w:link w:val="a8"/>
    <w:uiPriority w:val="99"/>
    <w:unhideWhenUsed/>
    <w:rsid w:val="00F7373A"/>
    <w:pPr>
      <w:tabs>
        <w:tab w:val="center" w:pos="4252"/>
        <w:tab w:val="right" w:pos="8504"/>
      </w:tabs>
      <w:snapToGrid w:val="0"/>
    </w:pPr>
  </w:style>
  <w:style w:type="character" w:customStyle="1" w:styleId="a8">
    <w:name w:val="フッター (文字)"/>
    <w:basedOn w:val="a0"/>
    <w:link w:val="a7"/>
    <w:uiPriority w:val="99"/>
    <w:rsid w:val="00F7373A"/>
  </w:style>
  <w:style w:type="table" w:styleId="a9">
    <w:name w:val="Table Grid"/>
    <w:basedOn w:val="a1"/>
    <w:uiPriority w:val="59"/>
    <w:rsid w:val="00D5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497</Words>
  <Characters>2837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七樂　正子(手動)</dc:creator>
  <cp:lastModifiedBy>FJ-USER</cp:lastModifiedBy>
  <cp:revision>8</cp:revision>
  <cp:lastPrinted>2015-06-13T09:21:00Z</cp:lastPrinted>
  <dcterms:created xsi:type="dcterms:W3CDTF">2016-05-31T06:40:00Z</dcterms:created>
  <dcterms:modified xsi:type="dcterms:W3CDTF">2016-06-01T06:05:00Z</dcterms:modified>
</cp:coreProperties>
</file>