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5AF8" w14:textId="77777777" w:rsidR="00630155" w:rsidRPr="000B0713" w:rsidRDefault="00630155" w:rsidP="00630155">
      <w:pPr>
        <w:widowControl/>
        <w:rPr>
          <w:rFonts w:ascii="ＭＳ 明朝" w:eastAsia="ＭＳ 明朝" w:hAnsi="ＭＳ 明朝"/>
          <w:color w:val="000000" w:themeColor="text1"/>
          <w:szCs w:val="21"/>
        </w:rPr>
      </w:pPr>
      <w:r w:rsidRPr="000B0713">
        <w:rPr>
          <w:rFonts w:ascii="ＭＳ 明朝" w:eastAsia="ＭＳ 明朝" w:hAnsi="ＭＳ 明朝" w:hint="eastAsia"/>
          <w:color w:val="000000" w:themeColor="text1"/>
          <w:szCs w:val="21"/>
        </w:rPr>
        <w:t>様式第２号（第６条、第10条関係）</w:t>
      </w:r>
    </w:p>
    <w:p w14:paraId="112A9471" w14:textId="77777777" w:rsidR="00630155" w:rsidRDefault="00630155" w:rsidP="00630155">
      <w:pPr>
        <w:widowControl/>
        <w:rPr>
          <w:rFonts w:ascii="ＭＳ 明朝" w:eastAsia="ＭＳ 明朝" w:hAnsi="ＭＳ 明朝"/>
          <w:szCs w:val="21"/>
        </w:rPr>
      </w:pPr>
    </w:p>
    <w:p w14:paraId="298D7D4E" w14:textId="77777777" w:rsidR="00630155" w:rsidRDefault="00630155" w:rsidP="00630155">
      <w:pPr>
        <w:widowControl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湯梨浜町点字ブロック安心歩行環境整備事業補助金</w:t>
      </w:r>
      <w:r w:rsidRPr="002E25AF">
        <w:rPr>
          <w:rFonts w:ascii="ＭＳ 明朝" w:eastAsia="ＭＳ 明朝" w:hAnsi="ＭＳ 明朝" w:hint="eastAsia"/>
          <w:szCs w:val="21"/>
        </w:rPr>
        <w:t>収支予算（決算）書</w:t>
      </w:r>
    </w:p>
    <w:p w14:paraId="340CF367" w14:textId="77777777" w:rsidR="00630155" w:rsidRDefault="00630155" w:rsidP="00630155">
      <w:pPr>
        <w:widowControl/>
        <w:rPr>
          <w:rFonts w:ascii="ＭＳ 明朝" w:eastAsia="ＭＳ 明朝" w:hAnsi="ＭＳ 明朝"/>
          <w:szCs w:val="21"/>
        </w:rPr>
      </w:pPr>
    </w:p>
    <w:p w14:paraId="6FE276A1" w14:textId="77777777" w:rsidR="00630155" w:rsidRDefault="00630155" w:rsidP="00630155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歳入予算（決算）                                                           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701"/>
        <w:gridCol w:w="2687"/>
      </w:tblGrid>
      <w:tr w:rsidR="00630155" w14:paraId="4ABA09DE" w14:textId="77777777" w:rsidTr="00DC08A0">
        <w:tc>
          <w:tcPr>
            <w:tcW w:w="1696" w:type="dxa"/>
          </w:tcPr>
          <w:p w14:paraId="5DEDF1E0" w14:textId="77777777" w:rsidR="00630155" w:rsidRDefault="00630155" w:rsidP="00DC08A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財源区分</w:t>
            </w:r>
          </w:p>
        </w:tc>
        <w:tc>
          <w:tcPr>
            <w:tcW w:w="1843" w:type="dxa"/>
          </w:tcPr>
          <w:p w14:paraId="0C651417" w14:textId="77777777" w:rsidR="00630155" w:rsidRDefault="00630155" w:rsidP="00DC08A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本年度予算額[A]</w:t>
            </w:r>
          </w:p>
        </w:tc>
        <w:tc>
          <w:tcPr>
            <w:tcW w:w="1701" w:type="dxa"/>
          </w:tcPr>
          <w:p w14:paraId="1CC0778C" w14:textId="77777777" w:rsidR="00630155" w:rsidRDefault="00630155" w:rsidP="00DC08A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決算額[B]</w:t>
            </w:r>
          </w:p>
        </w:tc>
        <w:tc>
          <w:tcPr>
            <w:tcW w:w="1701" w:type="dxa"/>
          </w:tcPr>
          <w:p w14:paraId="1EB6EA63" w14:textId="77777777" w:rsidR="00630155" w:rsidRDefault="00630155" w:rsidP="00DC08A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増減額[B-A]</w:t>
            </w:r>
          </w:p>
        </w:tc>
        <w:tc>
          <w:tcPr>
            <w:tcW w:w="2687" w:type="dxa"/>
          </w:tcPr>
          <w:p w14:paraId="6A4A981A" w14:textId="77777777" w:rsidR="00630155" w:rsidRDefault="00630155" w:rsidP="00DC08A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630155" w14:paraId="71EEA4AD" w14:textId="77777777" w:rsidTr="00DC08A0">
        <w:tc>
          <w:tcPr>
            <w:tcW w:w="1696" w:type="dxa"/>
          </w:tcPr>
          <w:p w14:paraId="5E195D1E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</w:t>
            </w:r>
          </w:p>
        </w:tc>
        <w:tc>
          <w:tcPr>
            <w:tcW w:w="1843" w:type="dxa"/>
          </w:tcPr>
          <w:p w14:paraId="0E162F14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418CA51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61633CE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14:paraId="5CCE5062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0155" w14:paraId="0DF5BBA8" w14:textId="77777777" w:rsidTr="00DC08A0">
        <w:tc>
          <w:tcPr>
            <w:tcW w:w="1696" w:type="dxa"/>
          </w:tcPr>
          <w:p w14:paraId="6B308252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843" w:type="dxa"/>
          </w:tcPr>
          <w:p w14:paraId="3F047F32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A90814C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4BD1C2D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14:paraId="65EE9C79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0155" w14:paraId="34E37DFE" w14:textId="77777777" w:rsidTr="00DC08A0">
        <w:tc>
          <w:tcPr>
            <w:tcW w:w="1696" w:type="dxa"/>
          </w:tcPr>
          <w:p w14:paraId="272CCC83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7CAE8511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E33E851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864511B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14:paraId="7B883EF0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665360B" w14:textId="77777777" w:rsidR="00630155" w:rsidRDefault="00630155" w:rsidP="00630155">
      <w:pPr>
        <w:widowControl/>
        <w:rPr>
          <w:rFonts w:ascii="ＭＳ 明朝" w:eastAsia="ＭＳ 明朝" w:hAnsi="ＭＳ 明朝"/>
          <w:szCs w:val="21"/>
        </w:rPr>
      </w:pPr>
    </w:p>
    <w:p w14:paraId="43D70363" w14:textId="77777777" w:rsidR="00630155" w:rsidRDefault="00630155" w:rsidP="00630155">
      <w:pPr>
        <w:widowControl/>
        <w:rPr>
          <w:rFonts w:ascii="ＭＳ 明朝" w:eastAsia="ＭＳ 明朝" w:hAnsi="ＭＳ 明朝"/>
          <w:szCs w:val="21"/>
        </w:rPr>
      </w:pPr>
    </w:p>
    <w:p w14:paraId="2AA9BA11" w14:textId="77777777" w:rsidR="00630155" w:rsidRPr="001E32E8" w:rsidRDefault="00630155" w:rsidP="00630155">
      <w:pPr>
        <w:widowControl/>
        <w:rPr>
          <w:rFonts w:ascii="ＭＳ 明朝" w:eastAsia="ＭＳ 明朝" w:hAnsi="ＭＳ 明朝"/>
          <w:szCs w:val="21"/>
        </w:rPr>
      </w:pPr>
    </w:p>
    <w:p w14:paraId="4C53F47E" w14:textId="77777777" w:rsidR="00630155" w:rsidRDefault="00630155" w:rsidP="00630155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歳出予算　                                                                 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701"/>
        <w:gridCol w:w="2687"/>
      </w:tblGrid>
      <w:tr w:rsidR="00630155" w14:paraId="4ACE3960" w14:textId="77777777" w:rsidTr="00DC08A0">
        <w:tc>
          <w:tcPr>
            <w:tcW w:w="1696" w:type="dxa"/>
          </w:tcPr>
          <w:p w14:paraId="4BD76934" w14:textId="77777777" w:rsidR="00630155" w:rsidRDefault="00630155" w:rsidP="00DC08A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科目</w:t>
            </w:r>
          </w:p>
        </w:tc>
        <w:tc>
          <w:tcPr>
            <w:tcW w:w="1843" w:type="dxa"/>
          </w:tcPr>
          <w:p w14:paraId="21EBCB28" w14:textId="77777777" w:rsidR="00630155" w:rsidRDefault="00630155" w:rsidP="00DC08A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本年度予算額[A]</w:t>
            </w:r>
          </w:p>
        </w:tc>
        <w:tc>
          <w:tcPr>
            <w:tcW w:w="1701" w:type="dxa"/>
          </w:tcPr>
          <w:p w14:paraId="6DDD7A25" w14:textId="77777777" w:rsidR="00630155" w:rsidRDefault="00630155" w:rsidP="00DC08A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決算額[B]</w:t>
            </w:r>
          </w:p>
        </w:tc>
        <w:tc>
          <w:tcPr>
            <w:tcW w:w="1701" w:type="dxa"/>
          </w:tcPr>
          <w:p w14:paraId="64A3DB9E" w14:textId="77777777" w:rsidR="00630155" w:rsidRDefault="00630155" w:rsidP="00DC08A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増減額[B-A]</w:t>
            </w:r>
          </w:p>
        </w:tc>
        <w:tc>
          <w:tcPr>
            <w:tcW w:w="2687" w:type="dxa"/>
          </w:tcPr>
          <w:p w14:paraId="7D2D381A" w14:textId="77777777" w:rsidR="00630155" w:rsidRDefault="00630155" w:rsidP="00DC08A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630155" w14:paraId="0479AA78" w14:textId="77777777" w:rsidTr="00DC08A0">
        <w:tc>
          <w:tcPr>
            <w:tcW w:w="1696" w:type="dxa"/>
          </w:tcPr>
          <w:p w14:paraId="647C027F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0478AE30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4BF1811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20B1998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14:paraId="0EE1B8C2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0155" w14:paraId="36570EDE" w14:textId="77777777" w:rsidTr="00DC08A0">
        <w:tc>
          <w:tcPr>
            <w:tcW w:w="1696" w:type="dxa"/>
          </w:tcPr>
          <w:p w14:paraId="4A8D75B7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FE9C932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6D8433B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197ED87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14:paraId="5C800545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0155" w14:paraId="366C92B3" w14:textId="77777777" w:rsidTr="00DC08A0">
        <w:tc>
          <w:tcPr>
            <w:tcW w:w="1696" w:type="dxa"/>
          </w:tcPr>
          <w:p w14:paraId="44E23C94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363AE31E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C27B837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AD2BFF0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14:paraId="321A4F9A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0155" w14:paraId="138E3F0B" w14:textId="77777777" w:rsidTr="00DC08A0">
        <w:tc>
          <w:tcPr>
            <w:tcW w:w="1696" w:type="dxa"/>
          </w:tcPr>
          <w:p w14:paraId="7E44A900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B146C3F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989817B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B39284C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14:paraId="1ACBB292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0155" w14:paraId="1DEE0E43" w14:textId="77777777" w:rsidTr="00DC08A0">
        <w:tc>
          <w:tcPr>
            <w:tcW w:w="1696" w:type="dxa"/>
          </w:tcPr>
          <w:p w14:paraId="53153EB8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7113FBBF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6ADC599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382581E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14:paraId="6A7B796C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0155" w14:paraId="73E44968" w14:textId="77777777" w:rsidTr="00DC08A0">
        <w:tc>
          <w:tcPr>
            <w:tcW w:w="1696" w:type="dxa"/>
          </w:tcPr>
          <w:p w14:paraId="50A5D4A4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04DB692E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05EB5C4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C7018E9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14:paraId="73789475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0155" w14:paraId="38F0A967" w14:textId="77777777" w:rsidTr="00DC08A0">
        <w:tc>
          <w:tcPr>
            <w:tcW w:w="1696" w:type="dxa"/>
          </w:tcPr>
          <w:p w14:paraId="17E11332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30AA14BF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7EAA3FB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FA17753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14:paraId="006B8C43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0155" w14:paraId="24DDB551" w14:textId="77777777" w:rsidTr="00DC08A0">
        <w:tc>
          <w:tcPr>
            <w:tcW w:w="1696" w:type="dxa"/>
          </w:tcPr>
          <w:p w14:paraId="039F9DB4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1D71B3B2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E077B12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0093F59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14:paraId="2DD0230F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0155" w14:paraId="17FC47DF" w14:textId="77777777" w:rsidTr="00DC08A0">
        <w:tc>
          <w:tcPr>
            <w:tcW w:w="1696" w:type="dxa"/>
          </w:tcPr>
          <w:p w14:paraId="6881A71C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50F4D056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AE9540C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44A4446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14:paraId="702A0B31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0155" w14:paraId="33B3FB20" w14:textId="77777777" w:rsidTr="00DC08A0">
        <w:tc>
          <w:tcPr>
            <w:tcW w:w="1696" w:type="dxa"/>
          </w:tcPr>
          <w:p w14:paraId="445DED3C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6262EB9D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7F5D78E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D5B1D2D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14:paraId="2B7B4933" w14:textId="77777777" w:rsidR="00630155" w:rsidRDefault="00630155" w:rsidP="00DC08A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AB5CD0C" w14:textId="77777777" w:rsidR="00630155" w:rsidRDefault="00630155" w:rsidP="00630155">
      <w:pPr>
        <w:widowControl/>
        <w:rPr>
          <w:rFonts w:ascii="ＭＳ 明朝" w:eastAsia="ＭＳ 明朝" w:hAnsi="ＭＳ 明朝"/>
          <w:szCs w:val="21"/>
        </w:rPr>
      </w:pPr>
      <w:r w:rsidRPr="006D69D1">
        <w:rPr>
          <w:rFonts w:ascii="ＭＳ 明朝" w:eastAsia="ＭＳ 明朝" w:hAnsi="ＭＳ 明朝" w:hint="eastAsia"/>
          <w:szCs w:val="21"/>
        </w:rPr>
        <w:t>※収支決算書の提出時には、補助対象経費の内訳がわかる領収書等証拠書類を添付</w:t>
      </w:r>
      <w:r>
        <w:rPr>
          <w:rFonts w:ascii="ＭＳ 明朝" w:eastAsia="ＭＳ 明朝" w:hAnsi="ＭＳ 明朝" w:hint="eastAsia"/>
          <w:szCs w:val="21"/>
        </w:rPr>
        <w:t>してください。</w:t>
      </w:r>
    </w:p>
    <w:sectPr w:rsidR="00630155" w:rsidSect="00504172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02C4" w14:textId="77777777" w:rsidR="00504172" w:rsidRDefault="00504172" w:rsidP="00504172">
      <w:r>
        <w:separator/>
      </w:r>
    </w:p>
  </w:endnote>
  <w:endnote w:type="continuationSeparator" w:id="0">
    <w:p w14:paraId="47C11251" w14:textId="77777777" w:rsidR="00504172" w:rsidRDefault="00504172" w:rsidP="0050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4E95" w14:textId="77777777" w:rsidR="00504172" w:rsidRDefault="00504172" w:rsidP="00504172">
      <w:r>
        <w:separator/>
      </w:r>
    </w:p>
  </w:footnote>
  <w:footnote w:type="continuationSeparator" w:id="0">
    <w:p w14:paraId="474BCDB9" w14:textId="77777777" w:rsidR="00504172" w:rsidRDefault="00504172" w:rsidP="00504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35"/>
    <w:rsid w:val="00422535"/>
    <w:rsid w:val="00504172"/>
    <w:rsid w:val="005B63C2"/>
    <w:rsid w:val="00630155"/>
    <w:rsid w:val="006D41D9"/>
    <w:rsid w:val="00845FB6"/>
    <w:rsid w:val="00A40BD0"/>
    <w:rsid w:val="00A967B1"/>
    <w:rsid w:val="00CA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32E0071-ACA6-4F9E-9183-7241F405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172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2253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53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53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53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53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53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53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53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53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25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25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25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2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2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2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2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2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25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25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2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5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2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53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22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535"/>
    <w:pPr>
      <w:ind w:left="720"/>
      <w:contextualSpacing/>
      <w:jc w:val="both"/>
    </w:pPr>
    <w:rPr>
      <w:szCs w:val="22"/>
    </w:rPr>
  </w:style>
  <w:style w:type="character" w:styleId="21">
    <w:name w:val="Intense Emphasis"/>
    <w:basedOn w:val="a0"/>
    <w:uiPriority w:val="21"/>
    <w:qFormat/>
    <w:rsid w:val="0042253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2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2253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2253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04172"/>
    <w:pPr>
      <w:tabs>
        <w:tab w:val="center" w:pos="4252"/>
        <w:tab w:val="right" w:pos="8504"/>
      </w:tabs>
      <w:snapToGrid w:val="0"/>
      <w:jc w:val="both"/>
    </w:pPr>
    <w:rPr>
      <w:szCs w:val="22"/>
    </w:rPr>
  </w:style>
  <w:style w:type="character" w:customStyle="1" w:styleId="ab">
    <w:name w:val="ヘッダー (文字)"/>
    <w:basedOn w:val="a0"/>
    <w:link w:val="aa"/>
    <w:uiPriority w:val="99"/>
    <w:rsid w:val="00504172"/>
  </w:style>
  <w:style w:type="paragraph" w:styleId="ac">
    <w:name w:val="footer"/>
    <w:basedOn w:val="a"/>
    <w:link w:val="ad"/>
    <w:uiPriority w:val="99"/>
    <w:unhideWhenUsed/>
    <w:rsid w:val="00504172"/>
    <w:pPr>
      <w:tabs>
        <w:tab w:val="center" w:pos="4252"/>
        <w:tab w:val="right" w:pos="8504"/>
      </w:tabs>
      <w:snapToGrid w:val="0"/>
      <w:jc w:val="both"/>
    </w:pPr>
    <w:rPr>
      <w:szCs w:val="22"/>
    </w:rPr>
  </w:style>
  <w:style w:type="character" w:customStyle="1" w:styleId="ad">
    <w:name w:val="フッター (文字)"/>
    <w:basedOn w:val="a0"/>
    <w:link w:val="ac"/>
    <w:uiPriority w:val="99"/>
    <w:rsid w:val="00504172"/>
  </w:style>
  <w:style w:type="table" w:styleId="ae">
    <w:name w:val="Table Grid"/>
    <w:basedOn w:val="a1"/>
    <w:uiPriority w:val="59"/>
    <w:rsid w:val="0050417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栄子</dc:creator>
  <cp:keywords/>
  <dc:description/>
  <cp:lastModifiedBy>西川 栄子</cp:lastModifiedBy>
  <cp:revision>3</cp:revision>
  <dcterms:created xsi:type="dcterms:W3CDTF">2026-01-10T08:35:00Z</dcterms:created>
  <dcterms:modified xsi:type="dcterms:W3CDTF">2026-01-10T08:51:00Z</dcterms:modified>
</cp:coreProperties>
</file>